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E4" w:rsidRPr="00B81A97" w:rsidRDefault="008954E4" w:rsidP="008954E4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>
        <w:rPr>
          <w:rFonts w:ascii="Palatino Linotype" w:eastAsia="Times New Roman" w:hAnsi="Palatino Linotype" w:cs="Aharoni"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5121275</wp:posOffset>
            </wp:positionH>
            <wp:positionV relativeFrom="paragraph">
              <wp:posOffset>-93345</wp:posOffset>
            </wp:positionV>
            <wp:extent cx="485775" cy="719455"/>
            <wp:effectExtent l="19050" t="0" r="9525" b="0"/>
            <wp:wrapSquare wrapText="bothSides"/>
            <wp:docPr id="5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A97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REPUBLICA MOLDOVA</w:t>
      </w:r>
    </w:p>
    <w:p w:rsidR="008954E4" w:rsidRPr="00B81A97" w:rsidRDefault="008954E4" w:rsidP="008954E4">
      <w:pPr>
        <w:keepNext/>
        <w:spacing w:after="0" w:line="240" w:lineRule="auto"/>
        <w:outlineLvl w:val="2"/>
        <w:rPr>
          <w:rFonts w:ascii="Palatino Linotype" w:eastAsia="Times New Roman" w:hAnsi="Palatino Linotype"/>
          <w:bCs/>
          <w:sz w:val="28"/>
          <w:szCs w:val="28"/>
          <w:lang w:val="ro-RO" w:eastAsia="ru-RU"/>
        </w:rPr>
      </w:pPr>
      <w:r>
        <w:rPr>
          <w:rFonts w:ascii="Palatino Linotype" w:eastAsia="Times New Roman" w:hAnsi="Palatino Linotype"/>
          <w:bCs/>
          <w:sz w:val="28"/>
          <w:szCs w:val="28"/>
          <w:lang w:val="ro-RO" w:eastAsia="ru-RU"/>
        </w:rPr>
        <w:t xml:space="preserve">                   </w:t>
      </w:r>
      <w:r w:rsidRPr="00B81A97">
        <w:rPr>
          <w:rFonts w:ascii="Palatino Linotype" w:eastAsia="Times New Roman" w:hAnsi="Palatino Linotype"/>
          <w:bCs/>
          <w:sz w:val="28"/>
          <w:szCs w:val="28"/>
          <w:lang w:val="ro-RO" w:eastAsia="ru-RU"/>
        </w:rPr>
        <w:t>CONSILIUL MUNICIPAL CHIȘINĂU</w:t>
      </w:r>
    </w:p>
    <w:p w:rsidR="008954E4" w:rsidRPr="00B81A97" w:rsidRDefault="008954E4" w:rsidP="008954E4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B81A97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PRIMARUL GENERAL AL MUNICIPIULUI CHIȘINĂU</w:t>
      </w:r>
      <w:r>
        <w:rPr>
          <w:rFonts w:ascii="Palatino Linotype" w:eastAsia="Times New Roman" w:hAnsi="Palatino Linotype"/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4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4E4" w:rsidRPr="00B81A97" w:rsidRDefault="008954E4" w:rsidP="008954E4">
      <w:pPr>
        <w:spacing w:after="0" w:line="240" w:lineRule="auto"/>
        <w:rPr>
          <w:rFonts w:ascii="Palatino Linotype" w:hAnsi="Palatino Linotype"/>
          <w:noProof/>
          <w:sz w:val="28"/>
          <w:szCs w:val="28"/>
          <w:lang w:val="ro-RO"/>
        </w:rPr>
      </w:pPr>
      <w:r>
        <w:rPr>
          <w:rFonts w:ascii="Palatino Linotype" w:hAnsi="Palatino Linotype"/>
          <w:noProof/>
          <w:sz w:val="28"/>
          <w:szCs w:val="28"/>
          <w:lang w:val="ro-RO"/>
        </w:rPr>
        <w:t xml:space="preserve">         </w:t>
      </w:r>
      <w:r w:rsidRPr="00B81A97">
        <w:rPr>
          <w:rFonts w:ascii="Palatino Linotype" w:hAnsi="Palatino Linotype"/>
          <w:noProof/>
          <w:sz w:val="28"/>
          <w:szCs w:val="28"/>
          <w:lang w:val="ro-RO"/>
        </w:rPr>
        <w:t>DIRECȚIA GENERALĂ EDUCAȚIE, TINERET ȘI SPORT</w:t>
      </w:r>
    </w:p>
    <w:p w:rsidR="008954E4" w:rsidRPr="00B61CA5" w:rsidRDefault="008954E4" w:rsidP="008954E4">
      <w:pPr>
        <w:spacing w:after="0" w:line="240" w:lineRule="auto"/>
        <w:jc w:val="center"/>
        <w:rPr>
          <w:rFonts w:ascii="Palatino Linotype" w:hAnsi="Palatino Linotype" w:cs="Palatino Linotype"/>
          <w:bCs/>
          <w:noProof/>
          <w:sz w:val="28"/>
          <w:szCs w:val="28"/>
          <w:lang w:val="ro-RO"/>
        </w:rPr>
      </w:pPr>
      <w:r w:rsidRPr="00B81A97">
        <w:rPr>
          <w:rFonts w:ascii="Palatino Linotype" w:hAnsi="Palatino Linotype" w:cs="Palatino Linotype"/>
          <w:bCs/>
          <w:noProof/>
          <w:sz w:val="28"/>
          <w:szCs w:val="28"/>
          <w:lang w:val="ro-RO"/>
        </w:rPr>
        <w:t>DIRECȚIA EDUCAȚIE, TINERET ȘI SPORT SECTORUL RÂŞCAN</w:t>
      </w:r>
      <w:r>
        <w:rPr>
          <w:rFonts w:ascii="Palatino Linotype" w:hAnsi="Palatino Linotype" w:cs="Palatino Linotype"/>
          <w:bCs/>
          <w:noProof/>
          <w:sz w:val="28"/>
          <w:szCs w:val="28"/>
          <w:lang w:val="ro-RO"/>
        </w:rPr>
        <w:t>I</w:t>
      </w:r>
      <w:r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    </w:t>
      </w:r>
      <w:r w:rsidRPr="00B81A97"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 LICEUL TEORETIC „LUCIAN BLAGA”, mun.CHIŞINĂU</w:t>
      </w:r>
    </w:p>
    <w:p w:rsidR="008954E4" w:rsidRPr="000D24D6" w:rsidRDefault="008954E4" w:rsidP="008954E4">
      <w:pPr>
        <w:spacing w:after="0" w:line="240" w:lineRule="auto"/>
        <w:jc w:val="center"/>
        <w:rPr>
          <w:rFonts w:ascii="Times New Roman" w:hAnsi="Times New Roman"/>
          <w:b/>
          <w:noProof/>
          <w:sz w:val="6"/>
          <w:szCs w:val="6"/>
          <w:lang w:val="ro-RO"/>
        </w:rPr>
      </w:pPr>
    </w:p>
    <w:p w:rsidR="008954E4" w:rsidRPr="00EE1FAE" w:rsidRDefault="008954E4" w:rsidP="008954E4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val="ro-RO"/>
        </w:rPr>
      </w:pPr>
      <w:r>
        <w:rPr>
          <w:rFonts w:ascii="Times New Roman" w:hAnsi="Times New Roman"/>
          <w:color w:val="FF0000"/>
          <w:sz w:val="20"/>
          <w:szCs w:val="20"/>
          <w:lang w:val="ro-RO"/>
        </w:rPr>
        <w:t xml:space="preserve">MD-2068 , mun. Chişinău, str.A. Russo, 10. Tel.: 022- 49-50-81, 022-44-41-26, 022-44-52-26,                                                        </w:t>
      </w:r>
      <w:r w:rsidRPr="00CA1D69">
        <w:rPr>
          <w:rFonts w:ascii="Times New Roman" w:hAnsi="Times New Roman"/>
          <w:color w:val="FF0000"/>
          <w:sz w:val="20"/>
          <w:szCs w:val="20"/>
          <w:lang w:val="ro-RO"/>
        </w:rPr>
        <w:t>e-mail: lucianblagachişnău@gmail.com</w:t>
      </w:r>
    </w:p>
    <w:p w:rsidR="008954E4" w:rsidRPr="000D24D6" w:rsidRDefault="008954E4" w:rsidP="008954E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8954E4" w:rsidRDefault="008954E4" w:rsidP="008954E4">
      <w:pPr>
        <w:spacing w:after="0" w:line="240" w:lineRule="auto"/>
        <w:rPr>
          <w:rFonts w:ascii="Times New Roman" w:hAnsi="Times New Roman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5664200" cy="139700"/>
            <wp:effectExtent l="19050" t="0" r="0" b="0"/>
            <wp:docPr id="1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E4" w:rsidRDefault="008954E4" w:rsidP="008954E4">
      <w:pPr>
        <w:jc w:val="center"/>
        <w:rPr>
          <w:b/>
          <w:lang w:val="ro-RO"/>
        </w:rPr>
      </w:pPr>
    </w:p>
    <w:p w:rsidR="008954E4" w:rsidRDefault="008954E4" w:rsidP="008954E4">
      <w:pPr>
        <w:jc w:val="center"/>
        <w:rPr>
          <w:rFonts w:asciiTheme="majorHAnsi" w:hAnsiTheme="majorHAnsi"/>
          <w:b/>
          <w:sz w:val="24"/>
          <w:lang w:val="ro-RO"/>
        </w:rPr>
      </w:pPr>
      <w:r>
        <w:rPr>
          <w:rFonts w:asciiTheme="majorHAnsi" w:hAnsiTheme="majorHAnsi"/>
          <w:b/>
          <w:sz w:val="24"/>
          <w:lang w:val="ro-RO"/>
        </w:rPr>
        <w:t>PLAN DE ACHIZIȚII  PENTRU ANUL 2020</w:t>
      </w:r>
    </w:p>
    <w:p w:rsidR="008954E4" w:rsidRDefault="008954E4" w:rsidP="008954E4">
      <w:pPr>
        <w:jc w:val="center"/>
        <w:rPr>
          <w:rFonts w:asciiTheme="majorHAnsi" w:hAnsiTheme="majorHAnsi"/>
          <w:b/>
          <w:sz w:val="24"/>
          <w:lang w:val="ro-RO"/>
        </w:rPr>
      </w:pPr>
      <w:r>
        <w:rPr>
          <w:rFonts w:asciiTheme="majorHAnsi" w:hAnsiTheme="majorHAnsi"/>
          <w:b/>
          <w:sz w:val="24"/>
          <w:lang w:val="ro-RO"/>
        </w:rPr>
        <w:t xml:space="preserve"> A LICEULUI TEORETIC AL LICEULUI TEORETIC ”LUCIAN BLAGA”</w:t>
      </w:r>
    </w:p>
    <w:tbl>
      <w:tblPr>
        <w:tblStyle w:val="a7"/>
        <w:tblW w:w="0" w:type="auto"/>
        <w:tblLook w:val="04A0"/>
      </w:tblPr>
      <w:tblGrid>
        <w:gridCol w:w="675"/>
        <w:gridCol w:w="2835"/>
        <w:gridCol w:w="2552"/>
        <w:gridCol w:w="3843"/>
      </w:tblGrid>
      <w:tr w:rsidR="008954E4" w:rsidTr="008954E4">
        <w:tc>
          <w:tcPr>
            <w:tcW w:w="675" w:type="dxa"/>
          </w:tcPr>
          <w:p w:rsidR="008954E4" w:rsidRDefault="008954E4" w:rsidP="008954E4">
            <w:pPr>
              <w:jc w:val="center"/>
              <w:rPr>
                <w:rFonts w:asciiTheme="majorHAnsi" w:hAnsiTheme="majorHAnsi"/>
                <w:b/>
                <w:sz w:val="24"/>
                <w:lang w:val="ro-RO"/>
              </w:rPr>
            </w:pPr>
            <w:r>
              <w:rPr>
                <w:rFonts w:asciiTheme="majorHAnsi" w:hAnsiTheme="majorHAnsi"/>
                <w:b/>
                <w:sz w:val="24"/>
                <w:lang w:val="ro-RO"/>
              </w:rPr>
              <w:t>NR d/o</w:t>
            </w:r>
          </w:p>
        </w:tc>
        <w:tc>
          <w:tcPr>
            <w:tcW w:w="2835" w:type="dxa"/>
          </w:tcPr>
          <w:p w:rsidR="008954E4" w:rsidRDefault="008954E4" w:rsidP="008954E4">
            <w:pPr>
              <w:jc w:val="center"/>
              <w:rPr>
                <w:rFonts w:asciiTheme="majorHAnsi" w:hAnsiTheme="majorHAnsi"/>
                <w:b/>
                <w:sz w:val="24"/>
                <w:lang w:val="ro-RO"/>
              </w:rPr>
            </w:pPr>
            <w:r>
              <w:rPr>
                <w:rFonts w:asciiTheme="majorHAnsi" w:hAnsiTheme="majorHAnsi"/>
                <w:b/>
                <w:sz w:val="24"/>
                <w:lang w:val="ro-RO"/>
              </w:rPr>
              <w:t>Expunerea obiectului de achiziții</w:t>
            </w:r>
          </w:p>
        </w:tc>
        <w:tc>
          <w:tcPr>
            <w:tcW w:w="2552" w:type="dxa"/>
          </w:tcPr>
          <w:p w:rsidR="008954E4" w:rsidRDefault="008954E4" w:rsidP="008954E4">
            <w:pPr>
              <w:jc w:val="center"/>
              <w:rPr>
                <w:rFonts w:asciiTheme="majorHAnsi" w:hAnsiTheme="majorHAnsi"/>
                <w:b/>
                <w:sz w:val="24"/>
                <w:lang w:val="ro-RO"/>
              </w:rPr>
            </w:pPr>
            <w:r>
              <w:rPr>
                <w:rFonts w:asciiTheme="majorHAnsi" w:hAnsiTheme="majorHAnsi"/>
                <w:b/>
                <w:sz w:val="24"/>
                <w:lang w:val="ro-RO"/>
              </w:rPr>
              <w:t>Valoarea estimativă,lei</w:t>
            </w:r>
          </w:p>
        </w:tc>
        <w:tc>
          <w:tcPr>
            <w:tcW w:w="3843" w:type="dxa"/>
          </w:tcPr>
          <w:p w:rsidR="008954E4" w:rsidRDefault="008954E4" w:rsidP="008954E4">
            <w:pPr>
              <w:jc w:val="center"/>
              <w:rPr>
                <w:rFonts w:asciiTheme="majorHAnsi" w:hAnsiTheme="majorHAnsi"/>
                <w:b/>
                <w:sz w:val="24"/>
                <w:lang w:val="ro-RO"/>
              </w:rPr>
            </w:pPr>
            <w:r>
              <w:rPr>
                <w:rFonts w:asciiTheme="majorHAnsi" w:hAnsiTheme="majorHAnsi"/>
                <w:b/>
                <w:sz w:val="24"/>
                <w:lang w:val="ro-RO"/>
              </w:rPr>
              <w:t xml:space="preserve">Descifrare </w:t>
            </w: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 w:rsidRPr="008954E4">
              <w:rPr>
                <w:rFonts w:asciiTheme="majorHAnsi" w:hAnsiTheme="majorHAnsi"/>
                <w:sz w:val="24"/>
                <w:lang w:val="ro-RO"/>
              </w:rPr>
              <w:t>1.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 w:rsidRPr="008954E4">
              <w:rPr>
                <w:rFonts w:asciiTheme="majorHAnsi" w:hAnsiTheme="majorHAnsi"/>
                <w:sz w:val="24"/>
                <w:lang w:val="ro-RO"/>
              </w:rPr>
              <w:t xml:space="preserve">Consum de energie electrică 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 w:rsidRPr="008954E4">
              <w:rPr>
                <w:rFonts w:asciiTheme="majorHAnsi" w:hAnsiTheme="majorHAnsi"/>
                <w:sz w:val="24"/>
                <w:lang w:val="ro-RO"/>
              </w:rPr>
              <w:t>275700,00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 w:rsidRPr="008954E4">
              <w:rPr>
                <w:rFonts w:asciiTheme="majorHAnsi" w:hAnsiTheme="majorHAnsi"/>
                <w:sz w:val="24"/>
                <w:lang w:val="ro-RO"/>
              </w:rPr>
              <w:t xml:space="preserve">2. 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 xml:space="preserve"> Consum de agent termic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650100,00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3.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Consumul de apă și canalizare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109600,00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4.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Evacuarea deșeurilor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10800,00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5.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Sevicii internet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6000,00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6.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Servicii telefonie fixă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1400,00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7.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Servicii de reparație curentă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29500,00</w:t>
            </w:r>
          </w:p>
        </w:tc>
        <w:tc>
          <w:tcPr>
            <w:tcW w:w="3843" w:type="dxa"/>
          </w:tcPr>
          <w:p w:rsidR="008954E4" w:rsidRPr="005F0B8B" w:rsidRDefault="008954E4" w:rsidP="008954E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Reparații urgente a canalizației, caloriferilor și a rețelei electrice</w:t>
            </w:r>
          </w:p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</w:p>
        </w:tc>
      </w:tr>
      <w:tr w:rsidR="008954E4" w:rsidRPr="008954E4" w:rsidTr="008954E4">
        <w:tc>
          <w:tcPr>
            <w:tcW w:w="675" w:type="dxa"/>
          </w:tcPr>
          <w:p w:rsid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8.</w:t>
            </w:r>
          </w:p>
        </w:tc>
        <w:tc>
          <w:tcPr>
            <w:tcW w:w="2835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Procurarea utilajului</w:t>
            </w:r>
          </w:p>
        </w:tc>
        <w:tc>
          <w:tcPr>
            <w:tcW w:w="2552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32000,00</w:t>
            </w:r>
          </w:p>
        </w:tc>
        <w:tc>
          <w:tcPr>
            <w:tcW w:w="3843" w:type="dxa"/>
          </w:tcPr>
          <w:p w:rsidR="008954E4" w:rsidRPr="008954E4" w:rsidRDefault="008954E4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 w:rsidRPr="006561CA">
              <w:rPr>
                <w:rFonts w:ascii="Times New Roman" w:hAnsi="Times New Roman"/>
                <w:sz w:val="24"/>
                <w:szCs w:val="24"/>
                <w:lang w:val="ro-RO"/>
              </w:rPr>
              <w:t>Redistribuire pentru reparația cabinetului de muzică: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561C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podea, pereți, mobilier.</w:t>
            </w:r>
          </w:p>
        </w:tc>
      </w:tr>
      <w:tr w:rsidR="000E6ADA" w:rsidRPr="000E6ADA" w:rsidTr="008954E4">
        <w:tc>
          <w:tcPr>
            <w:tcW w:w="675" w:type="dxa"/>
          </w:tcPr>
          <w:p w:rsidR="000E6ADA" w:rsidRP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lang w:val="ro-RO"/>
              </w:rPr>
              <w:t>9.</w:t>
            </w:r>
          </w:p>
        </w:tc>
        <w:tc>
          <w:tcPr>
            <w:tcW w:w="2835" w:type="dxa"/>
          </w:tcPr>
          <w:p w:rsidR="000E6ADA" w:rsidRP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>Procurarea uneltelor și sculelor, inventarul de producere și gospodărire</w:t>
            </w:r>
          </w:p>
        </w:tc>
        <w:tc>
          <w:tcPr>
            <w:tcW w:w="2552" w:type="dxa"/>
          </w:tcPr>
          <w:p w:rsidR="000E6ADA" w:rsidRP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 w:rsidRPr="000E6ADA">
              <w:rPr>
                <w:rFonts w:ascii="Times New Roman" w:hAnsi="Times New Roman"/>
                <w:sz w:val="24"/>
                <w:szCs w:val="24"/>
                <w:lang w:val="ro-RO"/>
              </w:rPr>
              <w:t>39000,00</w:t>
            </w:r>
          </w:p>
        </w:tc>
        <w:tc>
          <w:tcPr>
            <w:tcW w:w="3843" w:type="dxa"/>
          </w:tcPr>
          <w:p w:rsidR="000E6ADA" w:rsidRDefault="000E6ADA" w:rsidP="000E6A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Bănci și scaune școlare</w:t>
            </w:r>
          </w:p>
          <w:p w:rsidR="000E6ADA" w:rsidRPr="005F0B8B" w:rsidRDefault="000E6ADA" w:rsidP="000E6A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4 greble, 4 hîrlețe, 6 mături pentru teren (de plastic)</w:t>
            </w:r>
          </w:p>
          <w:p w:rsidR="000E6ADA" w:rsidRPr="005F0B8B" w:rsidRDefault="000E6ADA" w:rsidP="000E6A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4 căldări cu mopuri</w:t>
            </w:r>
          </w:p>
          <w:p w:rsidR="000E6ADA" w:rsidRPr="005F0B8B" w:rsidRDefault="000E6ADA" w:rsidP="000E6A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4 mopuri</w:t>
            </w:r>
          </w:p>
          <w:p w:rsidR="000E6ADA" w:rsidRDefault="000E6ADA" w:rsidP="000E6A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4 mături cu făraș (de plastic)</w:t>
            </w:r>
          </w:p>
          <w:p w:rsidR="00550608" w:rsidRPr="005F0B8B" w:rsidRDefault="00550608" w:rsidP="0055060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Lămpi LD 40- 35 buc. cu 35 startere</w:t>
            </w:r>
          </w:p>
          <w:p w:rsidR="00550608" w:rsidRPr="005F0B8B" w:rsidRDefault="00550608" w:rsidP="0055060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Lămpi LD 20- 35 buc. cu 35 startere</w:t>
            </w:r>
          </w:p>
          <w:p w:rsidR="00550608" w:rsidRPr="005F0B8B" w:rsidRDefault="00550608" w:rsidP="0055060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Lămpi Led – 20 buc.</w:t>
            </w:r>
          </w:p>
          <w:p w:rsidR="00550608" w:rsidRPr="005F0B8B" w:rsidRDefault="00550608" w:rsidP="0055060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Prize -10 buc</w:t>
            </w:r>
          </w:p>
          <w:p w:rsidR="00550608" w:rsidRPr="00550608" w:rsidRDefault="00550608" w:rsidP="0055060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0B8B">
              <w:rPr>
                <w:rFonts w:ascii="Times New Roman" w:hAnsi="Times New Roman"/>
                <w:sz w:val="24"/>
                <w:szCs w:val="24"/>
                <w:lang w:val="ro-RO"/>
              </w:rPr>
              <w:t>Întrerupătoare -10 buc.</w:t>
            </w:r>
          </w:p>
        </w:tc>
      </w:tr>
      <w:tr w:rsidR="000E6ADA" w:rsidRPr="008954E4" w:rsidTr="008954E4">
        <w:tc>
          <w:tcPr>
            <w:tcW w:w="675" w:type="dxa"/>
          </w:tcPr>
          <w:p w:rsid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10.</w:t>
            </w:r>
          </w:p>
        </w:tc>
        <w:tc>
          <w:tcPr>
            <w:tcW w:w="2835" w:type="dxa"/>
          </w:tcPr>
          <w:p w:rsidR="000E6ADA" w:rsidRPr="000E6ADA" w:rsidRDefault="000E6ADA" w:rsidP="00F9497C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Procurarea materialelor </w:t>
            </w: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pentru scopuri didactice, științifice și alte scopuri</w:t>
            </w:r>
          </w:p>
        </w:tc>
        <w:tc>
          <w:tcPr>
            <w:tcW w:w="2552" w:type="dxa"/>
          </w:tcPr>
          <w:p w:rsidR="000E6ADA" w:rsidRPr="000E6ADA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4400,00</w:t>
            </w:r>
          </w:p>
          <w:p w:rsidR="000E6ADA" w:rsidRPr="000E6ADA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3843" w:type="dxa"/>
          </w:tcPr>
          <w:p w:rsidR="000E6ADA" w:rsidRPr="000E6ADA" w:rsidRDefault="000E6ADA" w:rsidP="000E6ADA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Registre școlare pentru 23 </w:t>
            </w: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de clase</w:t>
            </w:r>
          </w:p>
          <w:p w:rsidR="000E6ADA" w:rsidRPr="000E6ADA" w:rsidRDefault="000E6ADA" w:rsidP="000E6ADA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>Registre cercuri extrașcolare</w:t>
            </w:r>
          </w:p>
          <w:p w:rsidR="000E6ADA" w:rsidRPr="000E6ADA" w:rsidRDefault="000E6ADA" w:rsidP="000E6ADA">
            <w:pPr>
              <w:ind w:left="720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0E6ADA" w:rsidRPr="000E6ADA" w:rsidTr="008954E4">
        <w:tc>
          <w:tcPr>
            <w:tcW w:w="675" w:type="dxa"/>
          </w:tcPr>
          <w:p w:rsidR="000E6ADA" w:rsidRP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lang w:val="ro-RO"/>
              </w:rPr>
              <w:lastRenderedPageBreak/>
              <w:t>11.</w:t>
            </w:r>
          </w:p>
        </w:tc>
        <w:tc>
          <w:tcPr>
            <w:tcW w:w="2835" w:type="dxa"/>
          </w:tcPr>
          <w:p w:rsidR="000E6ADA" w:rsidRPr="000E6ADA" w:rsidRDefault="000E6ADA" w:rsidP="00F9497C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>Procurarea medicamentelor și materialelor sanitare</w:t>
            </w:r>
          </w:p>
        </w:tc>
        <w:tc>
          <w:tcPr>
            <w:tcW w:w="2552" w:type="dxa"/>
          </w:tcPr>
          <w:p w:rsidR="000E6ADA" w:rsidRPr="000E6ADA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>2600,00</w:t>
            </w:r>
          </w:p>
        </w:tc>
        <w:tc>
          <w:tcPr>
            <w:tcW w:w="3843" w:type="dxa"/>
          </w:tcPr>
          <w:p w:rsidR="000E6ADA" w:rsidRPr="000E6ADA" w:rsidRDefault="000E6ADA" w:rsidP="000E6ADA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0E6ADA">
              <w:rPr>
                <w:rFonts w:asciiTheme="majorHAnsi" w:hAnsiTheme="majorHAnsi"/>
                <w:sz w:val="24"/>
                <w:szCs w:val="24"/>
                <w:lang w:val="ro-RO"/>
              </w:rPr>
              <w:t>Medicamente pentru primul ajutor</w:t>
            </w:r>
          </w:p>
          <w:p w:rsidR="000E6ADA" w:rsidRPr="000E6ADA" w:rsidRDefault="000E6ADA" w:rsidP="00F9497C">
            <w:pPr>
              <w:ind w:left="720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0E6ADA" w:rsidRPr="008954E4" w:rsidTr="008954E4">
        <w:tc>
          <w:tcPr>
            <w:tcW w:w="675" w:type="dxa"/>
          </w:tcPr>
          <w:p w:rsid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12.</w:t>
            </w:r>
          </w:p>
        </w:tc>
        <w:tc>
          <w:tcPr>
            <w:tcW w:w="2835" w:type="dxa"/>
          </w:tcPr>
          <w:p w:rsidR="000E6ADA" w:rsidRPr="000E6ADA" w:rsidRDefault="000E6ADA" w:rsidP="00F9497C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Procurarea produselor sanitare și de igienă</w:t>
            </w:r>
          </w:p>
        </w:tc>
        <w:tc>
          <w:tcPr>
            <w:tcW w:w="2552" w:type="dxa"/>
          </w:tcPr>
          <w:p w:rsidR="000E6ADA" w:rsidRPr="000E6ADA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25150,00</w:t>
            </w:r>
          </w:p>
        </w:tc>
        <w:tc>
          <w:tcPr>
            <w:tcW w:w="3843" w:type="dxa"/>
          </w:tcPr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Soluție pentru spălat podeaua – 50 litri</w:t>
            </w:r>
          </w:p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Săpun lichid – 70 litri</w:t>
            </w:r>
          </w:p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Dozatoare pentru săpun lichid -12 bucăți</w:t>
            </w:r>
          </w:p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Soluție pentru curățirea WC-urilor – 50 buc.</w:t>
            </w:r>
          </w:p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Robinete -12 buc.</w:t>
            </w:r>
          </w:p>
          <w:p w:rsidR="000E6ADA" w:rsidRPr="00550608" w:rsidRDefault="000E6ADA" w:rsidP="000E6ADA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2 uscătoare</w:t>
            </w: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pentru mâini</w:t>
            </w:r>
          </w:p>
          <w:p w:rsidR="000E6ADA" w:rsidRPr="00550608" w:rsidRDefault="000E6ADA" w:rsidP="000E6ADA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0E6ADA" w:rsidRPr="008954E4" w:rsidTr="008954E4">
        <w:tc>
          <w:tcPr>
            <w:tcW w:w="675" w:type="dxa"/>
          </w:tcPr>
          <w:p w:rsidR="000E6ADA" w:rsidRDefault="000E6ADA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13.</w:t>
            </w:r>
          </w:p>
        </w:tc>
        <w:tc>
          <w:tcPr>
            <w:tcW w:w="2835" w:type="dxa"/>
          </w:tcPr>
          <w:p w:rsidR="000E6ADA" w:rsidRPr="000E6ADA" w:rsidRDefault="000E6ADA" w:rsidP="00F9497C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Procurarea rechizitelor de birou</w:t>
            </w:r>
          </w:p>
        </w:tc>
        <w:tc>
          <w:tcPr>
            <w:tcW w:w="2552" w:type="dxa"/>
          </w:tcPr>
          <w:p w:rsidR="000E6ADA" w:rsidRPr="000E6ADA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650,00</w:t>
            </w:r>
          </w:p>
        </w:tc>
        <w:tc>
          <w:tcPr>
            <w:tcW w:w="3843" w:type="dxa"/>
          </w:tcPr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Hârtie A4 (10 cutii) </w:t>
            </w:r>
          </w:p>
          <w:p w:rsidR="000E6ADA" w:rsidRPr="00550608" w:rsidRDefault="000E6ADA" w:rsidP="000E6ADA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Hârtie A3 (1 cutie)</w:t>
            </w:r>
          </w:p>
          <w:p w:rsidR="000E6ADA" w:rsidRPr="00550608" w:rsidRDefault="000E6ADA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550608" w:rsidRPr="008954E4" w:rsidTr="008954E4">
        <w:tc>
          <w:tcPr>
            <w:tcW w:w="675" w:type="dxa"/>
          </w:tcPr>
          <w:p w:rsidR="00550608" w:rsidRDefault="00550608" w:rsidP="008954E4">
            <w:pPr>
              <w:jc w:val="both"/>
              <w:rPr>
                <w:rFonts w:asciiTheme="majorHAnsi" w:hAnsiTheme="majorHAnsi"/>
                <w:sz w:val="24"/>
                <w:lang w:val="ro-RO"/>
              </w:rPr>
            </w:pPr>
            <w:r>
              <w:rPr>
                <w:rFonts w:asciiTheme="majorHAnsi" w:hAnsiTheme="majorHAnsi"/>
                <w:sz w:val="24"/>
                <w:lang w:val="ro-RO"/>
              </w:rPr>
              <w:t>14.</w:t>
            </w:r>
          </w:p>
        </w:tc>
        <w:tc>
          <w:tcPr>
            <w:tcW w:w="2835" w:type="dxa"/>
          </w:tcPr>
          <w:p w:rsidR="00550608" w:rsidRPr="000E6ADA" w:rsidRDefault="00550608" w:rsidP="00F9497C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Procurarea materialelor de construcție</w:t>
            </w:r>
          </w:p>
        </w:tc>
        <w:tc>
          <w:tcPr>
            <w:tcW w:w="2552" w:type="dxa"/>
          </w:tcPr>
          <w:p w:rsidR="00550608" w:rsidRPr="000E6ADA" w:rsidRDefault="00550608" w:rsidP="000E6ADA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11000,00</w:t>
            </w:r>
          </w:p>
        </w:tc>
        <w:tc>
          <w:tcPr>
            <w:tcW w:w="3843" w:type="dxa"/>
          </w:tcPr>
          <w:p w:rsidR="00550608" w:rsidRPr="00550608" w:rsidRDefault="00550608" w:rsidP="00F9497C">
            <w:pPr>
              <w:pStyle w:val="a9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Vopsea albă – 80 kg.</w:t>
            </w:r>
          </w:p>
          <w:p w:rsidR="00550608" w:rsidRPr="00550608" w:rsidRDefault="00550608" w:rsidP="00F9497C">
            <w:pPr>
              <w:pStyle w:val="a9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Vopsea cafenie – 40 kg.</w:t>
            </w:r>
          </w:p>
          <w:p w:rsidR="00550608" w:rsidRPr="00550608" w:rsidRDefault="00550608" w:rsidP="00F9497C">
            <w:pPr>
              <w:pStyle w:val="a9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Dizolvant -10 litri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Vopsele emulsie – 40 litri.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Perii mari pentru vopsea -3 buc</w:t>
            </w:r>
            <w:r w:rsidRPr="00550608">
              <w:rPr>
                <w:rStyle w:val="a3"/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  <w:r w:rsidRPr="00550608">
              <w:rPr>
                <w:rStyle w:val="a3"/>
                <w:rFonts w:asciiTheme="majorHAnsi" w:hAnsiTheme="majorHAnsi"/>
                <w:b/>
                <w:sz w:val="24"/>
                <w:szCs w:val="24"/>
                <w:lang w:val="ro-RO"/>
              </w:rPr>
              <w:t>(</w:t>
            </w:r>
            <w:r w:rsidRPr="00550608">
              <w:rPr>
                <w:rStyle w:val="a8"/>
                <w:rFonts w:asciiTheme="majorHAnsi" w:hAnsiTheme="majorHAnsi"/>
                <w:b w:val="0"/>
                <w:sz w:val="24"/>
                <w:szCs w:val="24"/>
                <w:lang w:val="ro-RO"/>
              </w:rPr>
              <w:t>110/50 mm)</w:t>
            </w:r>
            <w:r w:rsidRPr="00550608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 xml:space="preserve"> 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Perii mijlocii pentru vopsea -3 buc </w:t>
            </w:r>
            <w:r w:rsidRPr="00550608">
              <w:rPr>
                <w:rFonts w:asciiTheme="majorHAnsi" w:hAnsiTheme="majorHAnsi"/>
                <w:sz w:val="24"/>
                <w:szCs w:val="24"/>
                <w:lang w:val="ro-RO" w:eastAsia="ru-RU"/>
              </w:rPr>
              <w:t>(50/ 9 mm)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Cadă pentru vopsea – 3 buc. (32x35 cm)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Role mari pentru vopsea -3 buc. (25 cm)</w:t>
            </w:r>
          </w:p>
          <w:p w:rsidR="00550608" w:rsidRPr="00550608" w:rsidRDefault="00550608" w:rsidP="00F9497C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>Role mijlocii pentru vopsea -3 buc. (18 cm)</w:t>
            </w:r>
          </w:p>
          <w:p w:rsidR="00550608" w:rsidRPr="00550608" w:rsidRDefault="00550608" w:rsidP="00F9497C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550608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Role mici pentru vopsea -3 buc. (10 cm)</w:t>
            </w:r>
          </w:p>
        </w:tc>
      </w:tr>
    </w:tbl>
    <w:p w:rsidR="008954E4" w:rsidRDefault="008954E4" w:rsidP="008954E4">
      <w:pPr>
        <w:jc w:val="center"/>
        <w:rPr>
          <w:rFonts w:asciiTheme="majorHAnsi" w:hAnsiTheme="majorHAnsi"/>
          <w:b/>
          <w:sz w:val="24"/>
          <w:lang w:val="ro-RO"/>
        </w:rPr>
      </w:pPr>
    </w:p>
    <w:p w:rsidR="00550608" w:rsidRDefault="00550608" w:rsidP="00550608">
      <w:pPr>
        <w:jc w:val="center"/>
        <w:rPr>
          <w:rFonts w:ascii="Times New Roman" w:hAnsi="Times New Roman"/>
          <w:b/>
          <w:sz w:val="24"/>
          <w:szCs w:val="32"/>
          <w:lang w:val="ro-RO"/>
        </w:rPr>
      </w:pPr>
    </w:p>
    <w:p w:rsidR="00550608" w:rsidRPr="00C07B61" w:rsidRDefault="00550608" w:rsidP="00550608">
      <w:pPr>
        <w:jc w:val="center"/>
        <w:rPr>
          <w:rFonts w:ascii="Times New Roman" w:hAnsi="Times New Roman"/>
          <w:b/>
          <w:sz w:val="24"/>
          <w:szCs w:val="32"/>
          <w:lang w:val="ro-RO"/>
        </w:rPr>
      </w:pPr>
      <w:r w:rsidRPr="00C07B61">
        <w:rPr>
          <w:rFonts w:ascii="Times New Roman" w:hAnsi="Times New Roman"/>
          <w:b/>
          <w:sz w:val="24"/>
          <w:szCs w:val="32"/>
          <w:lang w:val="ro-RO"/>
        </w:rPr>
        <w:t xml:space="preserve">Directorul Liceului Teoretic ”Lucian Blaga” </w:t>
      </w:r>
      <w:r>
        <w:rPr>
          <w:rFonts w:ascii="Times New Roman" w:hAnsi="Times New Roman"/>
          <w:b/>
          <w:sz w:val="24"/>
          <w:szCs w:val="32"/>
          <w:lang w:val="ro-RO"/>
        </w:rPr>
        <w:t xml:space="preserve">                                           </w:t>
      </w:r>
      <w:r w:rsidRPr="00C07B61">
        <w:rPr>
          <w:rFonts w:ascii="Times New Roman" w:hAnsi="Times New Roman"/>
          <w:b/>
          <w:sz w:val="24"/>
          <w:szCs w:val="32"/>
          <w:lang w:val="ro-RO"/>
        </w:rPr>
        <w:t xml:space="preserve"> Olaru Valentina</w:t>
      </w:r>
    </w:p>
    <w:p w:rsidR="00550608" w:rsidRPr="008954E4" w:rsidRDefault="00550608" w:rsidP="00550608">
      <w:pPr>
        <w:jc w:val="both"/>
        <w:rPr>
          <w:rFonts w:asciiTheme="majorHAnsi" w:hAnsiTheme="majorHAnsi"/>
          <w:b/>
          <w:sz w:val="24"/>
          <w:lang w:val="ro-RO"/>
        </w:rPr>
      </w:pPr>
    </w:p>
    <w:p w:rsidR="008954E4" w:rsidRDefault="008954E4" w:rsidP="008954E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534EA1" w:rsidRPr="008954E4" w:rsidRDefault="00550608">
      <w:pPr>
        <w:rPr>
          <w:lang w:val="it-IT"/>
        </w:rPr>
      </w:pPr>
    </w:p>
    <w:sectPr w:rsidR="00534EA1" w:rsidRPr="008954E4" w:rsidSect="008867FF">
      <w:footerReference w:type="default" r:id="rId8"/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9" w:rsidRDefault="0055060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01FB9" w:rsidRDefault="0055060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025"/>
    <w:multiLevelType w:val="hybridMultilevel"/>
    <w:tmpl w:val="43BE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B0D56"/>
    <w:multiLevelType w:val="hybridMultilevel"/>
    <w:tmpl w:val="AACC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1250E"/>
    <w:multiLevelType w:val="hybridMultilevel"/>
    <w:tmpl w:val="7F3A6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F44103"/>
    <w:multiLevelType w:val="hybridMultilevel"/>
    <w:tmpl w:val="BB9C0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D1D9E"/>
    <w:multiLevelType w:val="hybridMultilevel"/>
    <w:tmpl w:val="E32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54E4"/>
    <w:rsid w:val="00096476"/>
    <w:rsid w:val="000E6ADA"/>
    <w:rsid w:val="0024602D"/>
    <w:rsid w:val="00255E1A"/>
    <w:rsid w:val="00307A36"/>
    <w:rsid w:val="00417C5A"/>
    <w:rsid w:val="00430E89"/>
    <w:rsid w:val="004C7B5E"/>
    <w:rsid w:val="00550608"/>
    <w:rsid w:val="0058383A"/>
    <w:rsid w:val="005A2157"/>
    <w:rsid w:val="00815265"/>
    <w:rsid w:val="008954E4"/>
    <w:rsid w:val="009824FC"/>
    <w:rsid w:val="00A05BE1"/>
    <w:rsid w:val="00AB57F6"/>
    <w:rsid w:val="00AE55A7"/>
    <w:rsid w:val="00EF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E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54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54E4"/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E4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rsid w:val="0089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50608"/>
    <w:rPr>
      <w:b/>
      <w:bCs/>
    </w:rPr>
  </w:style>
  <w:style w:type="paragraph" w:styleId="a9">
    <w:name w:val="List Paragraph"/>
    <w:basedOn w:val="a"/>
    <w:uiPriority w:val="34"/>
    <w:qFormat/>
    <w:rsid w:val="00550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2020-02-20T14:21:00Z</cp:lastPrinted>
  <dcterms:created xsi:type="dcterms:W3CDTF">2020-02-20T13:55:00Z</dcterms:created>
  <dcterms:modified xsi:type="dcterms:W3CDTF">2020-02-20T14:21:00Z</dcterms:modified>
</cp:coreProperties>
</file>